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2-2531-2803/2025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0028-01-2025-002080-46</w:t>
      </w:r>
    </w:p>
    <w:p>
      <w:pPr>
        <w:keepNext/>
        <w:spacing w:before="0" w:after="0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ового судьи судебного участка № 3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1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истца </w:t>
      </w: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ответчиков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дело по исковому заявлению </w:t>
      </w:r>
      <w:r>
        <w:rPr>
          <w:rStyle w:val="cat-OrganizationNamegrp-26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Лоскутову </w:t>
      </w:r>
      <w:r>
        <w:rPr>
          <w:rStyle w:val="cat-UserDefinedgrp-34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Лоскутовой </w:t>
      </w:r>
      <w:r>
        <w:rPr>
          <w:rStyle w:val="cat-UserDefinedgrp-3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третье лицо, не заявляющее самостоятельных требований относительно предмета спора,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товарищество собственников недвижимости </w:t>
      </w:r>
      <w:r>
        <w:rPr>
          <w:rStyle w:val="cat-OrganizationNamegrp-27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194 -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199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26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Лоскутову </w:t>
      </w:r>
      <w:r>
        <w:rPr>
          <w:rStyle w:val="cat-UserDefinedgrp-34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Лоскутовой </w:t>
      </w:r>
      <w:r>
        <w:rPr>
          <w:rStyle w:val="cat-UserDefinedgrp-35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третье лицо, не заявляющее самостоятельных требован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относительно предмета спора,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товарищество собственников недвижимости </w:t>
      </w:r>
      <w:r>
        <w:rPr>
          <w:rStyle w:val="cat-OrganizationNamegrp-27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олидарно с Лоскутова </w:t>
      </w:r>
      <w:r>
        <w:rPr>
          <w:rStyle w:val="cat-UserDefinedgrp-3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4rplc-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Лоскутовой </w:t>
      </w:r>
      <w:r>
        <w:rPr>
          <w:rStyle w:val="cat-UserDefinedgrp-37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5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6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8601065381)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оказанную коммунальную услугу по обращению с твердыми коммунальными отходами по объекту, расположенному по адресу: </w:t>
      </w:r>
      <w:r>
        <w:rPr>
          <w:rStyle w:val="cat-Addressgrp-0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(лицевой счет № </w:t>
      </w:r>
      <w:r>
        <w:rPr>
          <w:rStyle w:val="cat-UserDefinedgrp-39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о</w:t>
      </w:r>
      <w:r>
        <w:rPr>
          <w:rFonts w:ascii="Times New Roman" w:eastAsia="Times New Roman" w:hAnsi="Times New Roman" w:cs="Times New Roman"/>
          <w:sz w:val="28"/>
          <w:szCs w:val="28"/>
        </w:rPr>
        <w:t>сновному долгу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20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7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за период с </w:t>
      </w:r>
      <w:r>
        <w:rPr>
          <w:rStyle w:val="cat-Dategrp-9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21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оплате государственной пошлины в размере </w:t>
      </w:r>
      <w:r>
        <w:rPr>
          <w:rStyle w:val="cat-Sumgrp-22rplc-4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23rplc-4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</w:t>
      </w:r>
      <w:r>
        <w:rPr>
          <w:rFonts w:ascii="Times New Roman" w:eastAsia="Times New Roman" w:hAnsi="Times New Roman" w:cs="Times New Roman"/>
          <w:sz w:val="28"/>
          <w:szCs w:val="28"/>
        </w:rPr>
        <w:t>м порядке в Ханты-Мансийский 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4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форме, путем подачи апелляционной жалобы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 3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5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9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Style w:val="cat-FIOgrp-19rplc-5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92170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OrganizationNamegrp-26rplc-16">
    <w:name w:val="cat-OrganizationName grp-26 rplc-16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OrganizationNamegrp-27rplc-21">
    <w:name w:val="cat-OrganizationName grp-27 rplc-21"/>
    <w:basedOn w:val="DefaultParagraphFont"/>
  </w:style>
  <w:style w:type="character" w:customStyle="1" w:styleId="cat-OrganizationNamegrp-26rplc-22">
    <w:name w:val="cat-OrganizationName grp-26 rplc-22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5rplc-26">
    <w:name w:val="cat-UserDefined grp-35 rplc-26"/>
    <w:basedOn w:val="DefaultParagraphFont"/>
  </w:style>
  <w:style w:type="character" w:customStyle="1" w:styleId="cat-OrganizationNamegrp-27rplc-27">
    <w:name w:val="cat-OrganizationName grp-27 rplc-27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PassportDatagrp-24rplc-30">
    <w:name w:val="cat-PassportData grp-24 rplc-30"/>
    <w:basedOn w:val="DefaultParagraphFont"/>
  </w:style>
  <w:style w:type="character" w:customStyle="1" w:styleId="cat-ExternalSystemDefinedgrp-31rplc-31">
    <w:name w:val="cat-ExternalSystemDefined grp-31 rplc-31"/>
    <w:basedOn w:val="DefaultParagraphFont"/>
  </w:style>
  <w:style w:type="character" w:customStyle="1" w:styleId="cat-ExternalSystemDefinedgrp-32rplc-32">
    <w:name w:val="cat-ExternalSystemDefined grp-32 rplc-32"/>
    <w:basedOn w:val="DefaultParagraphFont"/>
  </w:style>
  <w:style w:type="character" w:customStyle="1" w:styleId="cat-UserDefinedgrp-37rplc-34">
    <w:name w:val="cat-UserDefined grp-37 rplc-34"/>
    <w:basedOn w:val="DefaultParagraphFont"/>
  </w:style>
  <w:style w:type="character" w:customStyle="1" w:styleId="cat-PassportDatagrp-25rplc-35">
    <w:name w:val="cat-PassportData grp-25 rplc-35"/>
    <w:basedOn w:val="DefaultParagraphFont"/>
  </w:style>
  <w:style w:type="character" w:customStyle="1" w:styleId="cat-ExternalSystemDefinedgrp-30rplc-36">
    <w:name w:val="cat-ExternalSystemDefined grp-30 rplc-36"/>
    <w:basedOn w:val="DefaultParagraphFont"/>
  </w:style>
  <w:style w:type="character" w:customStyle="1" w:styleId="cat-OrganizationNamegrp-26rplc-37">
    <w:name w:val="cat-OrganizationName grp-26 rplc-37"/>
    <w:basedOn w:val="DefaultParagraphFont"/>
  </w:style>
  <w:style w:type="character" w:customStyle="1" w:styleId="cat-Addressgrp-0rplc-38">
    <w:name w:val="cat-Address grp-0 rplc-38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9rplc-40">
    <w:name w:val="cat-UserDefined grp-39 rplc-40"/>
    <w:basedOn w:val="DefaultParagraphFont"/>
  </w:style>
  <w:style w:type="character" w:customStyle="1" w:styleId="cat-Sumgrp-20rplc-41">
    <w:name w:val="cat-Sum grp-20 rplc-41"/>
    <w:basedOn w:val="DefaultParagraphFont"/>
  </w:style>
  <w:style w:type="character" w:customStyle="1" w:styleId="cat-Dategrp-7rplc-42">
    <w:name w:val="cat-Date grp-7 rplc-42"/>
    <w:basedOn w:val="DefaultParagraphFont"/>
  </w:style>
  <w:style w:type="character" w:customStyle="1" w:styleId="cat-Dategrp-8rplc-43">
    <w:name w:val="cat-Date grp-8 rplc-43"/>
    <w:basedOn w:val="DefaultParagraphFont"/>
  </w:style>
  <w:style w:type="character" w:customStyle="1" w:styleId="cat-Dategrp-9rplc-44">
    <w:name w:val="cat-Date grp-9 rplc-44"/>
    <w:basedOn w:val="DefaultParagraphFont"/>
  </w:style>
  <w:style w:type="character" w:customStyle="1" w:styleId="cat-Dategrp-8rplc-45">
    <w:name w:val="cat-Date grp-8 rplc-45"/>
    <w:basedOn w:val="DefaultParagraphFont"/>
  </w:style>
  <w:style w:type="character" w:customStyle="1" w:styleId="cat-Sumgrp-21rplc-46">
    <w:name w:val="cat-Sum grp-21 rplc-46"/>
    <w:basedOn w:val="DefaultParagraphFont"/>
  </w:style>
  <w:style w:type="character" w:customStyle="1" w:styleId="cat-Sumgrp-22rplc-47">
    <w:name w:val="cat-Sum grp-22 rplc-47"/>
    <w:basedOn w:val="DefaultParagraphFont"/>
  </w:style>
  <w:style w:type="character" w:customStyle="1" w:styleId="cat-Sumgrp-23rplc-48">
    <w:name w:val="cat-Sum grp-23 rplc-48"/>
    <w:basedOn w:val="DefaultParagraphFont"/>
  </w:style>
  <w:style w:type="character" w:customStyle="1" w:styleId="cat-Addressgrp-4rplc-49">
    <w:name w:val="cat-Address grp-4 rplc-49"/>
    <w:basedOn w:val="DefaultParagraphFont"/>
  </w:style>
  <w:style w:type="character" w:customStyle="1" w:styleId="cat-Addressgrp-3rplc-50">
    <w:name w:val="cat-Address grp-3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FIOgrp-19rplc-52">
    <w:name w:val="cat-FIO grp-19 rplc-52"/>
    <w:basedOn w:val="DefaultParagraphFont"/>
  </w:style>
  <w:style w:type="character" w:customStyle="1" w:styleId="cat-FIOgrp-19rplc-53">
    <w:name w:val="cat-FIO grp-19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6EC48-5298-4C45-8173-90866A2C2B9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